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1" w:type="dxa"/>
        <w:tblInd w:w="-1310" w:type="dxa"/>
        <w:tblLook w:val="01E0"/>
      </w:tblPr>
      <w:tblGrid>
        <w:gridCol w:w="5671"/>
        <w:gridCol w:w="5760"/>
      </w:tblGrid>
      <w:tr w:rsidR="00B643A1" w:rsidRPr="006003FB" w:rsidTr="008726E8">
        <w:tc>
          <w:tcPr>
            <w:tcW w:w="5671" w:type="dxa"/>
          </w:tcPr>
          <w:p w:rsidR="00B643A1" w:rsidRPr="006003FB" w:rsidRDefault="00B643A1" w:rsidP="00E3219C">
            <w:pPr>
              <w:jc w:val="center"/>
              <w:rPr>
                <w:sz w:val="26"/>
              </w:rPr>
            </w:pPr>
            <w:r w:rsidRPr="006003FB">
              <w:rPr>
                <w:sz w:val="26"/>
              </w:rPr>
              <w:t xml:space="preserve">CỤC THI HÀNH ÁN DÂN SỰ </w:t>
            </w:r>
            <w:r>
              <w:rPr>
                <w:sz w:val="26"/>
              </w:rPr>
              <w:t>TỈNH HƯNG YÊN</w:t>
            </w:r>
          </w:p>
          <w:p w:rsidR="00B643A1" w:rsidRPr="006003FB" w:rsidRDefault="00B643A1" w:rsidP="00E3219C">
            <w:pPr>
              <w:jc w:val="center"/>
              <w:rPr>
                <w:b/>
                <w:sz w:val="26"/>
              </w:rPr>
            </w:pPr>
            <w:r>
              <w:rPr>
                <w:b/>
                <w:sz w:val="26"/>
              </w:rPr>
              <w:t xml:space="preserve">CHI </w:t>
            </w:r>
            <w:r w:rsidRPr="006003FB">
              <w:rPr>
                <w:b/>
                <w:sz w:val="26"/>
              </w:rPr>
              <w:t>CỤC THI HÀNH ÁN DÂN SỰ</w:t>
            </w:r>
          </w:p>
          <w:p w:rsidR="00B643A1" w:rsidRPr="006003FB" w:rsidRDefault="00B643A1" w:rsidP="00E3219C">
            <w:pPr>
              <w:jc w:val="center"/>
              <w:rPr>
                <w:b/>
                <w:sz w:val="26"/>
              </w:rPr>
            </w:pPr>
            <w:r>
              <w:rPr>
                <w:b/>
                <w:sz w:val="26"/>
              </w:rPr>
              <w:t>HUYỆN VĂN LÂM</w:t>
            </w:r>
          </w:p>
          <w:p w:rsidR="00B643A1" w:rsidRPr="006003FB" w:rsidRDefault="00F82F67" w:rsidP="00E3219C">
            <w:pPr>
              <w:jc w:val="center"/>
              <w:rPr>
                <w:sz w:val="30"/>
              </w:rPr>
            </w:pPr>
            <w:r w:rsidRPr="00F82F67">
              <w:pict>
                <v:line id="_x0000_s1027" style="position:absolute;left:0;text-align:left;z-index:251661312" from="101.2pt,2.65pt" to="161.95pt,2.65pt"/>
              </w:pict>
            </w:r>
          </w:p>
          <w:p w:rsidR="00B643A1" w:rsidRPr="006003FB" w:rsidRDefault="00B643A1" w:rsidP="00E3219C">
            <w:pPr>
              <w:jc w:val="center"/>
              <w:rPr>
                <w:sz w:val="26"/>
              </w:rPr>
            </w:pPr>
            <w:r w:rsidRPr="006003FB">
              <w:rPr>
                <w:sz w:val="26"/>
              </w:rPr>
              <w:t xml:space="preserve">Số: </w:t>
            </w:r>
            <w:r w:rsidR="00DA3F1B">
              <w:rPr>
                <w:sz w:val="26"/>
              </w:rPr>
              <w:t>602</w:t>
            </w:r>
            <w:r w:rsidRPr="006003FB">
              <w:rPr>
                <w:sz w:val="26"/>
              </w:rPr>
              <w:t>/</w:t>
            </w:r>
            <w:r>
              <w:rPr>
                <w:sz w:val="26"/>
              </w:rPr>
              <w:t>TB-</w:t>
            </w:r>
            <w:r w:rsidRPr="006003FB">
              <w:rPr>
                <w:sz w:val="26"/>
              </w:rPr>
              <w:t>C</w:t>
            </w:r>
            <w:r>
              <w:rPr>
                <w:sz w:val="26"/>
              </w:rPr>
              <w:t>C</w:t>
            </w:r>
            <w:r w:rsidRPr="006003FB">
              <w:rPr>
                <w:sz w:val="26"/>
              </w:rPr>
              <w:t>THADS</w:t>
            </w:r>
          </w:p>
          <w:p w:rsidR="00B643A1" w:rsidRPr="00E3219C" w:rsidRDefault="00B643A1" w:rsidP="007426CB">
            <w:pPr>
              <w:spacing w:before="120"/>
              <w:jc w:val="center"/>
              <w:rPr>
                <w:spacing w:val="-8"/>
                <w:sz w:val="26"/>
                <w:szCs w:val="26"/>
              </w:rPr>
            </w:pPr>
            <w:r w:rsidRPr="00E3219C">
              <w:rPr>
                <w:spacing w:val="-8"/>
                <w:sz w:val="26"/>
                <w:szCs w:val="26"/>
              </w:rPr>
              <w:t xml:space="preserve">V/v lựa chọn tổ chức </w:t>
            </w:r>
            <w:r w:rsidR="007426CB">
              <w:rPr>
                <w:spacing w:val="-8"/>
                <w:sz w:val="26"/>
                <w:szCs w:val="26"/>
              </w:rPr>
              <w:t xml:space="preserve">thẩm định giá </w:t>
            </w:r>
          </w:p>
        </w:tc>
        <w:tc>
          <w:tcPr>
            <w:tcW w:w="5760" w:type="dxa"/>
          </w:tcPr>
          <w:p w:rsidR="00B643A1" w:rsidRPr="006003FB" w:rsidRDefault="00B643A1" w:rsidP="008726E8">
            <w:pPr>
              <w:jc w:val="center"/>
              <w:rPr>
                <w:b/>
                <w:sz w:val="26"/>
              </w:rPr>
            </w:pPr>
            <w:r w:rsidRPr="006003FB">
              <w:rPr>
                <w:b/>
                <w:sz w:val="26"/>
              </w:rPr>
              <w:t xml:space="preserve">CỘNG HOÀ XÃ HỘI CHỦ NGHĨA VIỆT </w:t>
            </w:r>
            <w:smartTag w:uri="urn:schemas-microsoft-com:office:smarttags" w:element="place">
              <w:smartTag w:uri="urn:schemas-microsoft-com:office:smarttags" w:element="country-region">
                <w:r w:rsidRPr="006003FB">
                  <w:rPr>
                    <w:b/>
                    <w:sz w:val="26"/>
                  </w:rPr>
                  <w:t>NAM</w:t>
                </w:r>
              </w:smartTag>
            </w:smartTag>
          </w:p>
          <w:p w:rsidR="00B643A1" w:rsidRPr="006003FB" w:rsidRDefault="00B643A1" w:rsidP="008726E8">
            <w:pPr>
              <w:jc w:val="center"/>
              <w:rPr>
                <w:b/>
              </w:rPr>
            </w:pPr>
            <w:r w:rsidRPr="006003FB">
              <w:rPr>
                <w:b/>
              </w:rPr>
              <w:t>Độc lập - Tự do - Hạnh phúc</w:t>
            </w:r>
          </w:p>
          <w:p w:rsidR="00B643A1" w:rsidRPr="006003FB" w:rsidRDefault="00F82F67" w:rsidP="008726E8">
            <w:pPr>
              <w:jc w:val="center"/>
              <w:rPr>
                <w:b/>
                <w:sz w:val="26"/>
              </w:rPr>
            </w:pPr>
            <w:r w:rsidRPr="00F82F67">
              <w:pict>
                <v:line id="_x0000_s1026" style="position:absolute;left:0;text-align:left;z-index:251660288" from="62.35pt,3.45pt" to="213.55pt,3.45pt"/>
              </w:pict>
            </w:r>
          </w:p>
          <w:p w:rsidR="00B643A1" w:rsidRPr="006003FB" w:rsidRDefault="00B643A1" w:rsidP="008726E8">
            <w:pPr>
              <w:jc w:val="center"/>
              <w:rPr>
                <w:b/>
                <w:sz w:val="26"/>
              </w:rPr>
            </w:pPr>
          </w:p>
          <w:p w:rsidR="00B643A1" w:rsidRPr="00E3219C" w:rsidRDefault="00B643A1" w:rsidP="0024394A">
            <w:pPr>
              <w:jc w:val="center"/>
              <w:rPr>
                <w:i/>
              </w:rPr>
            </w:pPr>
            <w:r w:rsidRPr="00E3219C">
              <w:rPr>
                <w:i/>
              </w:rPr>
              <w:t xml:space="preserve">Văn Lâm, ngày </w:t>
            </w:r>
            <w:r w:rsidR="00810BAF">
              <w:rPr>
                <w:i/>
              </w:rPr>
              <w:t>0</w:t>
            </w:r>
            <w:r w:rsidR="0024394A">
              <w:rPr>
                <w:i/>
              </w:rPr>
              <w:t>8</w:t>
            </w:r>
            <w:r w:rsidRPr="00E3219C">
              <w:rPr>
                <w:i/>
              </w:rPr>
              <w:t xml:space="preserve"> tháng </w:t>
            </w:r>
            <w:r w:rsidR="00810BAF">
              <w:rPr>
                <w:i/>
              </w:rPr>
              <w:t>8</w:t>
            </w:r>
            <w:r w:rsidRPr="00E3219C">
              <w:rPr>
                <w:i/>
              </w:rPr>
              <w:t xml:space="preserve"> năm 2019</w:t>
            </w:r>
          </w:p>
        </w:tc>
      </w:tr>
    </w:tbl>
    <w:p w:rsidR="00B643A1" w:rsidRDefault="00B643A1" w:rsidP="00B643A1">
      <w:pPr>
        <w:rPr>
          <w:rFonts w:ascii=".VnTime" w:hAnsi=".VnTime"/>
        </w:rPr>
      </w:pPr>
    </w:p>
    <w:p w:rsidR="00B643A1" w:rsidRDefault="00B643A1" w:rsidP="00B643A1">
      <w:pPr>
        <w:rPr>
          <w:sz w:val="4"/>
        </w:rPr>
      </w:pPr>
    </w:p>
    <w:p w:rsidR="00B643A1" w:rsidRPr="00C10AD7" w:rsidRDefault="00504D98" w:rsidP="00B643A1">
      <w:pPr>
        <w:spacing w:line="340" w:lineRule="exact"/>
        <w:jc w:val="center"/>
        <w:rPr>
          <w:b/>
        </w:rPr>
      </w:pPr>
      <w:r>
        <w:rPr>
          <w:b/>
        </w:rPr>
        <w:t xml:space="preserve">     </w:t>
      </w:r>
      <w:r w:rsidR="00B643A1" w:rsidRPr="00C10AD7">
        <w:rPr>
          <w:b/>
        </w:rPr>
        <w:t>THÔNG BÁO</w:t>
      </w:r>
    </w:p>
    <w:p w:rsidR="00B643A1" w:rsidRPr="00C10AD7" w:rsidRDefault="00504D98" w:rsidP="00B643A1">
      <w:pPr>
        <w:spacing w:line="340" w:lineRule="exact"/>
        <w:jc w:val="center"/>
        <w:rPr>
          <w:b/>
        </w:rPr>
      </w:pPr>
      <w:r>
        <w:rPr>
          <w:b/>
        </w:rPr>
        <w:t xml:space="preserve">    </w:t>
      </w:r>
      <w:r w:rsidR="00B643A1" w:rsidRPr="00C10AD7">
        <w:rPr>
          <w:b/>
        </w:rPr>
        <w:t xml:space="preserve">Về việc lựa chọn tổ chức </w:t>
      </w:r>
      <w:r w:rsidR="007426CB">
        <w:rPr>
          <w:b/>
        </w:rPr>
        <w:t xml:space="preserve">thẩm định giá </w:t>
      </w:r>
    </w:p>
    <w:p w:rsidR="00B643A1" w:rsidRDefault="00F82F67" w:rsidP="00B71A8A">
      <w:pPr>
        <w:spacing w:line="620" w:lineRule="exact"/>
        <w:ind w:right="-284"/>
        <w:jc w:val="center"/>
      </w:pPr>
      <w:r w:rsidRPr="00F82F67">
        <w:pict>
          <v:line id="_x0000_s1028" style="position:absolute;left:0;text-align:left;z-index:251662336" from="184pt,5.4pt" to="289.2pt,5.4pt"/>
        </w:pict>
      </w:r>
    </w:p>
    <w:p w:rsidR="00C53A5A" w:rsidRDefault="00C53A5A" w:rsidP="00023133">
      <w:pPr>
        <w:pStyle w:val="NormalWeb"/>
        <w:spacing w:before="0" w:beforeAutospacing="0" w:after="0" w:afterAutospacing="0" w:line="400" w:lineRule="exact"/>
        <w:ind w:firstLine="720"/>
        <w:jc w:val="both"/>
      </w:pPr>
      <w:r>
        <w:rPr>
          <w:color w:val="000000"/>
          <w:sz w:val="28"/>
          <w:szCs w:val="28"/>
        </w:rPr>
        <w:t xml:space="preserve">Căn cứ Quyết định </w:t>
      </w:r>
      <w:r w:rsidRPr="00023133">
        <w:rPr>
          <w:sz w:val="28"/>
          <w:szCs w:val="28"/>
        </w:rPr>
        <w:t>đình chỉ phúc thẩm số 06/2016/QĐ-PT ngày 22/12/2016 của Tòa án nhân dân tỉnh Hưng Yên; Bản án số 05/2016/KDTM-ST ngày 12/10/2016 của Tòa án nhân dân huyện Văn Lâm, tỉnh Hưng Yên và Quyết định sửa chữa bổ sung bản án số 01/2019/QĐ-SCBSBA ngày 15/5/2019 của Tòa án nhân dân huyện Văn Lâm, tỉnh Hưng Yên</w:t>
      </w:r>
      <w:r>
        <w:rPr>
          <w:color w:val="000000"/>
          <w:sz w:val="28"/>
          <w:szCs w:val="28"/>
        </w:rPr>
        <w:t>;</w:t>
      </w:r>
    </w:p>
    <w:p w:rsidR="00C53A5A" w:rsidRDefault="00C53A5A" w:rsidP="00023133">
      <w:pPr>
        <w:pStyle w:val="NormalWeb"/>
        <w:spacing w:before="0" w:beforeAutospacing="0" w:after="0" w:afterAutospacing="0" w:line="400" w:lineRule="exact"/>
        <w:ind w:firstLine="720"/>
        <w:jc w:val="both"/>
      </w:pPr>
      <w:r>
        <w:rPr>
          <w:color w:val="000000"/>
          <w:sz w:val="28"/>
          <w:szCs w:val="28"/>
        </w:rPr>
        <w:t>Căn cứ Quyết định thi hành án số 316/QĐ-CCTHADS ngày 03</w:t>
      </w:r>
      <w:r w:rsidR="00023133">
        <w:rPr>
          <w:color w:val="000000"/>
          <w:sz w:val="28"/>
          <w:szCs w:val="28"/>
        </w:rPr>
        <w:t>/</w:t>
      </w:r>
      <w:r>
        <w:rPr>
          <w:color w:val="000000"/>
          <w:sz w:val="28"/>
          <w:szCs w:val="28"/>
        </w:rPr>
        <w:t>6</w:t>
      </w:r>
      <w:r w:rsidR="00023133">
        <w:rPr>
          <w:color w:val="000000"/>
          <w:sz w:val="28"/>
          <w:szCs w:val="28"/>
        </w:rPr>
        <w:t>/</w:t>
      </w:r>
      <w:r>
        <w:rPr>
          <w:color w:val="000000"/>
          <w:sz w:val="28"/>
          <w:szCs w:val="28"/>
        </w:rPr>
        <w:t>2019</w:t>
      </w:r>
      <w:r w:rsidR="00023133">
        <w:rPr>
          <w:color w:val="000000"/>
          <w:sz w:val="28"/>
          <w:szCs w:val="28"/>
        </w:rPr>
        <w:t xml:space="preserve"> </w:t>
      </w:r>
      <w:r>
        <w:rPr>
          <w:color w:val="000000"/>
          <w:sz w:val="28"/>
          <w:szCs w:val="28"/>
        </w:rPr>
        <w:t>của Chi cục trưởng Chi cục Thi hành án dân sự huyện Văn Lâm;</w:t>
      </w:r>
    </w:p>
    <w:p w:rsidR="00C53A5A" w:rsidRPr="00880381" w:rsidRDefault="00810BAF" w:rsidP="00023133">
      <w:pPr>
        <w:pStyle w:val="NormalWeb"/>
        <w:spacing w:before="0" w:beforeAutospacing="0" w:after="0" w:afterAutospacing="0" w:line="400" w:lineRule="exact"/>
        <w:ind w:firstLine="567"/>
        <w:jc w:val="both"/>
        <w:rPr>
          <w:spacing w:val="-4"/>
        </w:rPr>
      </w:pPr>
      <w:r>
        <w:rPr>
          <w:color w:val="000000"/>
          <w:spacing w:val="-4"/>
          <w:sz w:val="28"/>
          <w:szCs w:val="28"/>
        </w:rPr>
        <w:t xml:space="preserve"> </w:t>
      </w:r>
      <w:r w:rsidR="00C53A5A" w:rsidRPr="00880381">
        <w:rPr>
          <w:color w:val="000000"/>
          <w:spacing w:val="-4"/>
          <w:sz w:val="28"/>
          <w:szCs w:val="28"/>
        </w:rPr>
        <w:t>Căn cứ Quyết định cưỡng chế thi hành án số 0</w:t>
      </w:r>
      <w:r w:rsidR="00C53A5A">
        <w:rPr>
          <w:color w:val="000000"/>
          <w:spacing w:val="-4"/>
          <w:sz w:val="28"/>
          <w:szCs w:val="28"/>
        </w:rPr>
        <w:t>5</w:t>
      </w:r>
      <w:r w:rsidR="00C53A5A" w:rsidRPr="00880381">
        <w:rPr>
          <w:color w:val="000000"/>
          <w:spacing w:val="-4"/>
          <w:sz w:val="28"/>
          <w:szCs w:val="28"/>
        </w:rPr>
        <w:t>/QĐ-CCTHADS ngày</w:t>
      </w:r>
      <w:r w:rsidR="00C53A5A">
        <w:rPr>
          <w:color w:val="000000"/>
          <w:spacing w:val="-4"/>
          <w:sz w:val="28"/>
          <w:szCs w:val="28"/>
        </w:rPr>
        <w:t xml:space="preserve"> 01</w:t>
      </w:r>
      <w:r w:rsidR="00023133">
        <w:rPr>
          <w:color w:val="000000"/>
          <w:spacing w:val="-4"/>
          <w:sz w:val="28"/>
          <w:szCs w:val="28"/>
        </w:rPr>
        <w:t>/</w:t>
      </w:r>
      <w:r w:rsidR="00C53A5A">
        <w:rPr>
          <w:color w:val="000000"/>
          <w:spacing w:val="-4"/>
          <w:sz w:val="28"/>
          <w:szCs w:val="28"/>
        </w:rPr>
        <w:t>7</w:t>
      </w:r>
      <w:r w:rsidR="00023133">
        <w:rPr>
          <w:color w:val="000000"/>
          <w:spacing w:val="-4"/>
          <w:sz w:val="28"/>
          <w:szCs w:val="28"/>
        </w:rPr>
        <w:t>/</w:t>
      </w:r>
      <w:r w:rsidR="00C53A5A" w:rsidRPr="00880381">
        <w:rPr>
          <w:color w:val="000000"/>
          <w:spacing w:val="-4"/>
          <w:sz w:val="28"/>
          <w:szCs w:val="28"/>
        </w:rPr>
        <w:t>2019 của Chấp hành viên Chi cục Thi hành án dân sự huyện Văn Lâm;</w:t>
      </w:r>
    </w:p>
    <w:p w:rsidR="00FA5D18" w:rsidRDefault="00B643A1" w:rsidP="00023133">
      <w:pPr>
        <w:pStyle w:val="NormalWeb"/>
        <w:spacing w:before="0" w:beforeAutospacing="0" w:after="0" w:afterAutospacing="0" w:line="380" w:lineRule="exact"/>
        <w:ind w:firstLine="567"/>
        <w:jc w:val="both"/>
        <w:rPr>
          <w:color w:val="000000"/>
          <w:spacing w:val="-2"/>
          <w:sz w:val="28"/>
          <w:szCs w:val="28"/>
        </w:rPr>
      </w:pPr>
      <w:r w:rsidRPr="00C10AD7">
        <w:rPr>
          <w:color w:val="000000"/>
          <w:spacing w:val="-2"/>
          <w:sz w:val="28"/>
          <w:szCs w:val="28"/>
        </w:rPr>
        <w:t xml:space="preserve">Chi cục Thi hành án dân sự huyện Văn Lâm, tỉnh Hưng Yên </w:t>
      </w:r>
      <w:r>
        <w:rPr>
          <w:color w:val="000000"/>
          <w:spacing w:val="-2"/>
          <w:sz w:val="28"/>
          <w:szCs w:val="28"/>
        </w:rPr>
        <w:t xml:space="preserve">thông báo lựa chọn tổ chức </w:t>
      </w:r>
      <w:r w:rsidR="007426CB">
        <w:rPr>
          <w:color w:val="000000"/>
          <w:spacing w:val="-2"/>
          <w:sz w:val="28"/>
          <w:szCs w:val="28"/>
        </w:rPr>
        <w:t>thẩm định</w:t>
      </w:r>
      <w:r>
        <w:rPr>
          <w:color w:val="000000"/>
          <w:spacing w:val="-2"/>
          <w:sz w:val="28"/>
          <w:szCs w:val="28"/>
        </w:rPr>
        <w:t xml:space="preserve"> giá để </w:t>
      </w:r>
      <w:r w:rsidR="007426CB">
        <w:rPr>
          <w:color w:val="000000"/>
          <w:spacing w:val="-2"/>
          <w:sz w:val="28"/>
          <w:szCs w:val="28"/>
        </w:rPr>
        <w:t>xác định</w:t>
      </w:r>
      <w:r>
        <w:rPr>
          <w:color w:val="000000"/>
          <w:spacing w:val="-2"/>
          <w:sz w:val="28"/>
          <w:szCs w:val="28"/>
        </w:rPr>
        <w:t xml:space="preserve"> giá tài sản kê biên đảm bảo thi hành án với các tiêu chí lựa chọn như sau</w:t>
      </w:r>
      <w:r w:rsidR="00FA5D18">
        <w:rPr>
          <w:color w:val="000000"/>
          <w:spacing w:val="-2"/>
          <w:sz w:val="28"/>
          <w:szCs w:val="28"/>
        </w:rPr>
        <w:t>:</w:t>
      </w:r>
    </w:p>
    <w:p w:rsidR="00B643A1" w:rsidRDefault="00B643A1" w:rsidP="00023133">
      <w:pPr>
        <w:spacing w:line="380" w:lineRule="exact"/>
        <w:ind w:firstLine="567"/>
        <w:jc w:val="both"/>
        <w:rPr>
          <w:color w:val="000000"/>
        </w:rPr>
      </w:pPr>
      <w:r w:rsidRPr="00C10AD7">
        <w:rPr>
          <w:b/>
          <w:color w:val="000000"/>
        </w:rPr>
        <w:t>1. T</w:t>
      </w:r>
      <w:r w:rsidR="00FA5D18">
        <w:rPr>
          <w:b/>
          <w:color w:val="000000"/>
        </w:rPr>
        <w:t>hông tin t</w:t>
      </w:r>
      <w:r w:rsidRPr="00C10AD7">
        <w:rPr>
          <w:b/>
          <w:color w:val="000000"/>
        </w:rPr>
        <w:t xml:space="preserve">ài sản </w:t>
      </w:r>
      <w:r w:rsidR="007426CB">
        <w:rPr>
          <w:b/>
          <w:color w:val="000000"/>
        </w:rPr>
        <w:t>thẩm định</w:t>
      </w:r>
      <w:r w:rsidRPr="00C10AD7">
        <w:rPr>
          <w:b/>
          <w:color w:val="000000"/>
        </w:rPr>
        <w:t xml:space="preserve"> giá.</w:t>
      </w:r>
    </w:p>
    <w:p w:rsidR="00C53A5A" w:rsidRDefault="00C53A5A" w:rsidP="00023133">
      <w:pPr>
        <w:spacing w:line="380" w:lineRule="exact"/>
        <w:ind w:firstLine="567"/>
        <w:jc w:val="both"/>
        <w:rPr>
          <w:color w:val="000000"/>
        </w:rPr>
      </w:pPr>
      <w:r>
        <w:rPr>
          <w:color w:val="000000"/>
        </w:rPr>
        <w:t>Quyền sử dụng thửa đất tại thửa đất số 123, tờ bản đồ số 26, diện tích 150m</w:t>
      </w:r>
      <w:r>
        <w:rPr>
          <w:color w:val="000000"/>
          <w:sz w:val="17"/>
          <w:szCs w:val="17"/>
          <w:vertAlign w:val="superscript"/>
        </w:rPr>
        <w:t>2</w:t>
      </w:r>
      <w:r>
        <w:rPr>
          <w:color w:val="000000"/>
        </w:rPr>
        <w:t xml:space="preserve"> tại thôn Chùa, xã Minh Hải, huyện Văn Lâm, tỉnh Hưng Yên là tài sản của anh Nguyễn Văn Tiên, chị Dương Thị Thúy Hằng theo giấy chứng nhận quyền sử dụng đất có số BE 638653, số vào sổ CH00074 – 1795/QĐ-UBND do Chủ tịch UBND huyện Văn Lâm cấp ngày 25/8/2011</w:t>
      </w:r>
      <w:r w:rsidRPr="00A83A82">
        <w:t>.</w:t>
      </w:r>
      <w:r>
        <w:t xml:space="preserve"> </w:t>
      </w:r>
      <w:r>
        <w:rPr>
          <w:color w:val="000000"/>
        </w:rPr>
        <w:t xml:space="preserve">Tài sản gắn liền với đất gồm: Căn nhà 05 tầng cùng các công trình xây dựng trên đất </w:t>
      </w:r>
    </w:p>
    <w:p w:rsidR="00FA5D18" w:rsidRDefault="00B643A1" w:rsidP="00023133">
      <w:pPr>
        <w:spacing w:line="380" w:lineRule="exact"/>
        <w:ind w:firstLine="567"/>
        <w:jc w:val="both"/>
        <w:rPr>
          <w:b/>
          <w:color w:val="000000"/>
        </w:rPr>
      </w:pPr>
      <w:r w:rsidRPr="00C10AD7">
        <w:rPr>
          <w:b/>
          <w:color w:val="000000"/>
        </w:rPr>
        <w:t xml:space="preserve">2. </w:t>
      </w:r>
      <w:r w:rsidR="00FA5D18">
        <w:rPr>
          <w:b/>
          <w:color w:val="000000"/>
        </w:rPr>
        <w:t xml:space="preserve">Tiêu chí lựa chọn tổ chức </w:t>
      </w:r>
      <w:r w:rsidR="007426CB">
        <w:rPr>
          <w:b/>
          <w:color w:val="000000"/>
        </w:rPr>
        <w:t>thẩm định</w:t>
      </w:r>
      <w:r w:rsidR="00FA5D18">
        <w:rPr>
          <w:b/>
          <w:color w:val="000000"/>
        </w:rPr>
        <w:t xml:space="preserve"> giá</w:t>
      </w:r>
    </w:p>
    <w:p w:rsidR="00FA5D18" w:rsidRPr="00C10AD7" w:rsidRDefault="00FA5D18" w:rsidP="00023133">
      <w:pPr>
        <w:pStyle w:val="NormalWeb"/>
        <w:shd w:val="clear" w:color="auto" w:fill="FFFFFF"/>
        <w:spacing w:before="0" w:beforeAutospacing="0" w:after="0" w:afterAutospacing="0" w:line="380" w:lineRule="exact"/>
        <w:ind w:firstLine="567"/>
        <w:jc w:val="both"/>
        <w:rPr>
          <w:color w:val="222222"/>
          <w:sz w:val="28"/>
          <w:szCs w:val="28"/>
        </w:rPr>
      </w:pPr>
      <w:r w:rsidRPr="00C10AD7">
        <w:rPr>
          <w:color w:val="222222"/>
          <w:sz w:val="28"/>
          <w:szCs w:val="28"/>
        </w:rPr>
        <w:t xml:space="preserve">Là tổ chức </w:t>
      </w:r>
      <w:r w:rsidR="002B436B">
        <w:rPr>
          <w:color w:val="222222"/>
          <w:sz w:val="28"/>
          <w:szCs w:val="28"/>
        </w:rPr>
        <w:t>thẩm định</w:t>
      </w:r>
      <w:r w:rsidRPr="00C10AD7">
        <w:rPr>
          <w:color w:val="222222"/>
          <w:sz w:val="28"/>
          <w:szCs w:val="28"/>
        </w:rPr>
        <w:t xml:space="preserve"> giá chuyên nghiệp, có trụ sở, địa chỉ rõ ràng</w:t>
      </w:r>
      <w:r w:rsidR="00AA4F1C">
        <w:rPr>
          <w:color w:val="222222"/>
          <w:sz w:val="28"/>
          <w:szCs w:val="28"/>
        </w:rPr>
        <w:t xml:space="preserve"> trên địa bàn tỉnh Hưng Yên</w:t>
      </w:r>
      <w:r w:rsidRPr="00C10AD7">
        <w:rPr>
          <w:color w:val="222222"/>
          <w:sz w:val="28"/>
          <w:szCs w:val="28"/>
        </w:rPr>
        <w:t>;</w:t>
      </w:r>
    </w:p>
    <w:p w:rsidR="00FA5D18" w:rsidRPr="00AA4F1C" w:rsidRDefault="00FA5D18" w:rsidP="00023133">
      <w:pPr>
        <w:pStyle w:val="NormalWeb"/>
        <w:shd w:val="clear" w:color="auto" w:fill="FFFFFF"/>
        <w:spacing w:before="0" w:beforeAutospacing="0" w:after="0" w:afterAutospacing="0" w:line="380" w:lineRule="exact"/>
        <w:ind w:firstLine="567"/>
        <w:jc w:val="both"/>
        <w:rPr>
          <w:color w:val="222222"/>
          <w:spacing w:val="-4"/>
          <w:sz w:val="28"/>
          <w:szCs w:val="28"/>
        </w:rPr>
      </w:pPr>
      <w:r w:rsidRPr="00AA4F1C">
        <w:rPr>
          <w:color w:val="222222"/>
          <w:spacing w:val="-4"/>
          <w:sz w:val="28"/>
          <w:szCs w:val="28"/>
        </w:rPr>
        <w:t xml:space="preserve">Có năng lực, kinh nghiệm và uy tín trong việc </w:t>
      </w:r>
      <w:r w:rsidR="002B436B" w:rsidRPr="00AA4F1C">
        <w:rPr>
          <w:color w:val="222222"/>
          <w:spacing w:val="-4"/>
          <w:sz w:val="28"/>
          <w:szCs w:val="28"/>
        </w:rPr>
        <w:t xml:space="preserve">thẩm định </w:t>
      </w:r>
      <w:r w:rsidRPr="00AA4F1C">
        <w:rPr>
          <w:color w:val="222222"/>
          <w:spacing w:val="-4"/>
          <w:sz w:val="28"/>
          <w:szCs w:val="28"/>
        </w:rPr>
        <w:t xml:space="preserve">giá tài sản, là tổ chức được thành lập theo đúng quy định của pháp luật, có đăng ký hoạt động tại cơ quan nhà nước có thẩm quyền, có đầy đủ </w:t>
      </w:r>
      <w:r w:rsidR="006730C2" w:rsidRPr="00AA4F1C">
        <w:rPr>
          <w:color w:val="222222"/>
          <w:spacing w:val="-4"/>
          <w:sz w:val="28"/>
          <w:szCs w:val="28"/>
        </w:rPr>
        <w:t>c</w:t>
      </w:r>
      <w:r w:rsidRPr="00AA4F1C">
        <w:rPr>
          <w:color w:val="222222"/>
          <w:spacing w:val="-4"/>
          <w:sz w:val="28"/>
          <w:szCs w:val="28"/>
        </w:rPr>
        <w:t xml:space="preserve">hứng chỉ hành nghề tổ chức </w:t>
      </w:r>
      <w:r w:rsidR="007426CB" w:rsidRPr="00AA4F1C">
        <w:rPr>
          <w:color w:val="222222"/>
          <w:spacing w:val="-4"/>
          <w:sz w:val="28"/>
          <w:szCs w:val="28"/>
        </w:rPr>
        <w:t>thẩm định</w:t>
      </w:r>
      <w:r w:rsidRPr="00AA4F1C">
        <w:rPr>
          <w:color w:val="222222"/>
          <w:spacing w:val="-4"/>
          <w:sz w:val="28"/>
          <w:szCs w:val="28"/>
        </w:rPr>
        <w:t xml:space="preserve"> giá;</w:t>
      </w:r>
    </w:p>
    <w:p w:rsidR="00FA5D18" w:rsidRPr="00C10AD7" w:rsidRDefault="007426CB" w:rsidP="00023133">
      <w:pPr>
        <w:pStyle w:val="NormalWeb"/>
        <w:shd w:val="clear" w:color="auto" w:fill="FFFFFF"/>
        <w:spacing w:before="0" w:beforeAutospacing="0" w:after="0" w:afterAutospacing="0" w:line="380" w:lineRule="exact"/>
        <w:ind w:firstLine="567"/>
        <w:jc w:val="both"/>
        <w:rPr>
          <w:color w:val="222222"/>
          <w:sz w:val="28"/>
          <w:szCs w:val="28"/>
        </w:rPr>
      </w:pPr>
      <w:r>
        <w:rPr>
          <w:color w:val="222222"/>
          <w:sz w:val="28"/>
          <w:szCs w:val="28"/>
        </w:rPr>
        <w:t>Chi p</w:t>
      </w:r>
      <w:r w:rsidR="00FA5D18" w:rsidRPr="00C10AD7">
        <w:rPr>
          <w:color w:val="222222"/>
          <w:sz w:val="28"/>
          <w:szCs w:val="28"/>
        </w:rPr>
        <w:t xml:space="preserve">hí </w:t>
      </w:r>
      <w:r>
        <w:rPr>
          <w:color w:val="222222"/>
          <w:sz w:val="28"/>
          <w:szCs w:val="28"/>
        </w:rPr>
        <w:t>định</w:t>
      </w:r>
      <w:r w:rsidR="00FA5D18" w:rsidRPr="00C10AD7">
        <w:rPr>
          <w:color w:val="222222"/>
          <w:sz w:val="28"/>
          <w:szCs w:val="28"/>
        </w:rPr>
        <w:t xml:space="preserve"> giá tài sản phù</w:t>
      </w:r>
      <w:r w:rsidR="00FA5D18">
        <w:rPr>
          <w:color w:val="222222"/>
          <w:sz w:val="28"/>
          <w:szCs w:val="28"/>
        </w:rPr>
        <w:t xml:space="preserve"> hợp với quy định của pháp luật;</w:t>
      </w:r>
    </w:p>
    <w:p w:rsidR="00FA5D18" w:rsidRPr="00971820" w:rsidRDefault="00FA5D18" w:rsidP="00023133">
      <w:pPr>
        <w:pStyle w:val="NormalWeb"/>
        <w:shd w:val="clear" w:color="auto" w:fill="FFFFFF"/>
        <w:spacing w:before="120" w:beforeAutospacing="0" w:after="0" w:afterAutospacing="0" w:line="360" w:lineRule="exact"/>
        <w:ind w:firstLine="567"/>
        <w:jc w:val="both"/>
        <w:rPr>
          <w:color w:val="222222"/>
          <w:spacing w:val="-6"/>
          <w:sz w:val="28"/>
          <w:szCs w:val="28"/>
        </w:rPr>
      </w:pPr>
      <w:r w:rsidRPr="00C10AD7">
        <w:rPr>
          <w:color w:val="222222"/>
          <w:sz w:val="28"/>
          <w:szCs w:val="28"/>
        </w:rPr>
        <w:t xml:space="preserve">Hồ sơ pháp lý: </w:t>
      </w:r>
      <w:r w:rsidR="00971820" w:rsidRPr="00331CBF">
        <w:rPr>
          <w:color w:val="222222"/>
          <w:spacing w:val="-6"/>
          <w:sz w:val="28"/>
          <w:szCs w:val="28"/>
        </w:rPr>
        <w:t xml:space="preserve">Bản sao chứng thực đầy đủ toàn bộ hồ sơ pháp lý </w:t>
      </w:r>
      <w:r w:rsidR="00971820">
        <w:rPr>
          <w:color w:val="222222"/>
          <w:spacing w:val="-6"/>
          <w:sz w:val="28"/>
          <w:szCs w:val="28"/>
        </w:rPr>
        <w:t xml:space="preserve">đăng ký doanh nghiệp </w:t>
      </w:r>
      <w:r w:rsidR="00971820" w:rsidRPr="00331CBF">
        <w:rPr>
          <w:color w:val="222222"/>
          <w:spacing w:val="-6"/>
          <w:sz w:val="28"/>
          <w:szCs w:val="28"/>
        </w:rPr>
        <w:t>theo quy định</w:t>
      </w:r>
      <w:r w:rsidR="00A30CAD">
        <w:rPr>
          <w:color w:val="222222"/>
          <w:spacing w:val="-6"/>
          <w:sz w:val="28"/>
          <w:szCs w:val="28"/>
        </w:rPr>
        <w:t>.</w:t>
      </w:r>
      <w:r w:rsidR="00971820">
        <w:rPr>
          <w:color w:val="222222"/>
          <w:spacing w:val="-6"/>
          <w:sz w:val="28"/>
          <w:szCs w:val="28"/>
        </w:rPr>
        <w:t xml:space="preserve"> (</w:t>
      </w:r>
      <w:r w:rsidRPr="00971820">
        <w:rPr>
          <w:i/>
          <w:color w:val="222222"/>
          <w:sz w:val="28"/>
          <w:szCs w:val="28"/>
        </w:rPr>
        <w:t>Bản sao chứng thực đăng ký kinh doanh, Giấy chứng nhận đầu tư hoặc Quyết định thành lập...</w:t>
      </w:r>
      <w:r w:rsidR="00971820" w:rsidRPr="00971820">
        <w:rPr>
          <w:i/>
          <w:color w:val="222222"/>
          <w:sz w:val="28"/>
          <w:szCs w:val="28"/>
        </w:rPr>
        <w:t>)</w:t>
      </w:r>
    </w:p>
    <w:p w:rsidR="00FA5D18" w:rsidRDefault="00FA5D18" w:rsidP="00023133">
      <w:pPr>
        <w:spacing w:line="380" w:lineRule="exact"/>
        <w:ind w:firstLine="567"/>
        <w:jc w:val="both"/>
        <w:rPr>
          <w:b/>
          <w:color w:val="000000"/>
        </w:rPr>
      </w:pPr>
      <w:r>
        <w:rPr>
          <w:b/>
          <w:color w:val="000000"/>
        </w:rPr>
        <w:lastRenderedPageBreak/>
        <w:t xml:space="preserve">3. Thời gian đăng ký tham gia </w:t>
      </w:r>
    </w:p>
    <w:p w:rsidR="00FA5D18" w:rsidRPr="00FA5D18" w:rsidRDefault="00F21BDF" w:rsidP="00023133">
      <w:pPr>
        <w:spacing w:line="380" w:lineRule="exact"/>
        <w:ind w:firstLine="567"/>
        <w:jc w:val="both"/>
        <w:rPr>
          <w:color w:val="000000"/>
        </w:rPr>
      </w:pPr>
      <w:r>
        <w:rPr>
          <w:color w:val="000000"/>
        </w:rPr>
        <w:t>Từ ngày 0</w:t>
      </w:r>
      <w:r w:rsidR="0024394A">
        <w:rPr>
          <w:color w:val="000000"/>
        </w:rPr>
        <w:t>8</w:t>
      </w:r>
      <w:r w:rsidR="00FA5D18" w:rsidRPr="00FA5D18">
        <w:rPr>
          <w:color w:val="000000"/>
        </w:rPr>
        <w:t>/</w:t>
      </w:r>
      <w:r>
        <w:rPr>
          <w:color w:val="000000"/>
        </w:rPr>
        <w:t>8</w:t>
      </w:r>
      <w:r w:rsidR="00FA5D18" w:rsidRPr="00FA5D18">
        <w:rPr>
          <w:color w:val="000000"/>
        </w:rPr>
        <w:t xml:space="preserve">/2019 đến </w:t>
      </w:r>
      <w:r w:rsidR="00FA5D18" w:rsidRPr="00C10AD7">
        <w:rPr>
          <w:color w:val="000000"/>
        </w:rPr>
        <w:t xml:space="preserve">trước 16h </w:t>
      </w:r>
      <w:r w:rsidR="003E165C">
        <w:rPr>
          <w:color w:val="000000"/>
        </w:rPr>
        <w:t xml:space="preserve">ngày </w:t>
      </w:r>
      <w:r w:rsidR="004F25C1">
        <w:rPr>
          <w:color w:val="000000"/>
        </w:rPr>
        <w:t>1</w:t>
      </w:r>
      <w:r w:rsidR="0024394A">
        <w:rPr>
          <w:color w:val="000000"/>
        </w:rPr>
        <w:t>4</w:t>
      </w:r>
      <w:r w:rsidR="00FA5D18" w:rsidRPr="00FA5D18">
        <w:rPr>
          <w:color w:val="000000"/>
        </w:rPr>
        <w:t>/</w:t>
      </w:r>
      <w:r w:rsidR="005C31EA">
        <w:rPr>
          <w:color w:val="000000"/>
        </w:rPr>
        <w:t>8</w:t>
      </w:r>
      <w:r w:rsidR="00FA5D18" w:rsidRPr="00FA5D18">
        <w:rPr>
          <w:color w:val="000000"/>
        </w:rPr>
        <w:t>/2019, trong giờ hành chính</w:t>
      </w:r>
      <w:r w:rsidR="00FA5D18">
        <w:rPr>
          <w:color w:val="000000"/>
        </w:rPr>
        <w:t>.</w:t>
      </w:r>
    </w:p>
    <w:p w:rsidR="00B643A1" w:rsidRPr="00C10AD7" w:rsidRDefault="00FA5D18" w:rsidP="00023133">
      <w:pPr>
        <w:spacing w:line="380" w:lineRule="exact"/>
        <w:ind w:firstLine="567"/>
        <w:jc w:val="both"/>
        <w:rPr>
          <w:b/>
          <w:color w:val="000000"/>
        </w:rPr>
      </w:pPr>
      <w:r>
        <w:rPr>
          <w:b/>
          <w:color w:val="000000"/>
        </w:rPr>
        <w:t xml:space="preserve">4. </w:t>
      </w:r>
      <w:r w:rsidR="00B643A1" w:rsidRPr="00C10AD7">
        <w:rPr>
          <w:b/>
          <w:color w:val="000000"/>
        </w:rPr>
        <w:t>Thông tin ký hợp đồng dịch vụ bán đấu giá tài sản kê biên.</w:t>
      </w:r>
    </w:p>
    <w:p w:rsidR="00FA5D18" w:rsidRDefault="00B643A1" w:rsidP="00023133">
      <w:pPr>
        <w:spacing w:line="380" w:lineRule="exact"/>
        <w:ind w:firstLine="567"/>
        <w:jc w:val="both"/>
        <w:rPr>
          <w:color w:val="000000"/>
        </w:rPr>
      </w:pPr>
      <w:r w:rsidRPr="00C10AD7">
        <w:rPr>
          <w:color w:val="000000"/>
        </w:rPr>
        <w:t>Chi cục Thi hành án dân s</w:t>
      </w:r>
      <w:r w:rsidR="00FA5D18">
        <w:rPr>
          <w:color w:val="000000"/>
        </w:rPr>
        <w:t>ự huyện Văn Lâm, tỉnh Hưng Yên.</w:t>
      </w:r>
    </w:p>
    <w:p w:rsidR="00B643A1" w:rsidRPr="00C10AD7" w:rsidRDefault="00FA5D18" w:rsidP="00023133">
      <w:pPr>
        <w:spacing w:line="380" w:lineRule="exact"/>
        <w:ind w:firstLine="567"/>
        <w:jc w:val="both"/>
        <w:rPr>
          <w:color w:val="000000"/>
        </w:rPr>
      </w:pPr>
      <w:r>
        <w:rPr>
          <w:color w:val="000000"/>
        </w:rPr>
        <w:t>Đ</w:t>
      </w:r>
      <w:r w:rsidR="00B643A1" w:rsidRPr="00C10AD7">
        <w:rPr>
          <w:color w:val="000000"/>
        </w:rPr>
        <w:t>ịa chỉ: xã Đình Dù, huyện Văn Lâm, tỉnh Hưng Yên.</w:t>
      </w:r>
    </w:p>
    <w:p w:rsidR="00B643A1" w:rsidRPr="00C10AD7" w:rsidRDefault="00B643A1" w:rsidP="00023133">
      <w:pPr>
        <w:spacing w:line="380" w:lineRule="exact"/>
        <w:ind w:firstLine="567"/>
        <w:jc w:val="both"/>
        <w:rPr>
          <w:color w:val="000000"/>
        </w:rPr>
      </w:pPr>
      <w:r w:rsidRPr="00C10AD7">
        <w:rPr>
          <w:color w:val="000000"/>
        </w:rPr>
        <w:t>Đại diện ký hợp đồng: Bà Vũ Thị Hà , chức vụ: Chấp hành viên.</w:t>
      </w:r>
    </w:p>
    <w:p w:rsidR="00B643A1" w:rsidRPr="00C10AD7" w:rsidRDefault="008013E6" w:rsidP="00023133">
      <w:pPr>
        <w:spacing w:line="380" w:lineRule="exact"/>
        <w:ind w:firstLine="567"/>
        <w:jc w:val="both"/>
        <w:rPr>
          <w:rFonts w:ascii="Arial" w:hAnsi="Arial" w:cs="Arial"/>
          <w:color w:val="222222"/>
          <w:shd w:val="clear" w:color="auto" w:fill="FFFFFF"/>
        </w:rPr>
      </w:pPr>
      <w:r>
        <w:rPr>
          <w:color w:val="000000"/>
        </w:rPr>
        <w:t xml:space="preserve">Vậy, </w:t>
      </w:r>
      <w:r w:rsidR="00B643A1" w:rsidRPr="00C10AD7">
        <w:rPr>
          <w:color w:val="000000"/>
        </w:rPr>
        <w:t xml:space="preserve">Chi cục Thi hành án dân sự huyện Văn Lâm, tỉnh Hưng Yên thông báo để các tổ chức </w:t>
      </w:r>
      <w:r w:rsidR="00623882">
        <w:rPr>
          <w:color w:val="000000"/>
        </w:rPr>
        <w:t>thẩm định</w:t>
      </w:r>
      <w:r w:rsidR="00B643A1" w:rsidRPr="00C10AD7">
        <w:rPr>
          <w:color w:val="000000"/>
        </w:rPr>
        <w:t xml:space="preserve"> giá </w:t>
      </w:r>
      <w:r w:rsidR="002B436B">
        <w:rPr>
          <w:color w:val="000000"/>
        </w:rPr>
        <w:t xml:space="preserve">trên địa bàn tỉnh Hưng Yên </w:t>
      </w:r>
      <w:r>
        <w:rPr>
          <w:color w:val="000000"/>
        </w:rPr>
        <w:t>biết</w:t>
      </w:r>
      <w:r w:rsidR="00F66BFF">
        <w:rPr>
          <w:color w:val="000000"/>
        </w:rPr>
        <w:t xml:space="preserve"> liên hệ</w:t>
      </w:r>
      <w:r w:rsidR="00B643A1" w:rsidRPr="00C10AD7">
        <w:rPr>
          <w:color w:val="000000"/>
        </w:rPr>
        <w:t>./.</w:t>
      </w:r>
    </w:p>
    <w:p w:rsidR="00B643A1" w:rsidRPr="00C10AD7" w:rsidRDefault="00B643A1" w:rsidP="00B643A1">
      <w:pPr>
        <w:spacing w:before="120" w:line="360" w:lineRule="exact"/>
        <w:ind w:firstLine="567"/>
        <w:jc w:val="both"/>
        <w:rPr>
          <w:rFonts w:ascii="Arial" w:hAnsi="Arial" w:cs="Arial"/>
          <w:color w:val="222222"/>
          <w:shd w:val="clear" w:color="auto" w:fill="FFFFFF"/>
        </w:rPr>
      </w:pPr>
    </w:p>
    <w:tbl>
      <w:tblPr>
        <w:tblW w:w="0" w:type="auto"/>
        <w:tblInd w:w="108" w:type="dxa"/>
        <w:tblLook w:val="01E0"/>
      </w:tblPr>
      <w:tblGrid>
        <w:gridCol w:w="4449"/>
        <w:gridCol w:w="4731"/>
      </w:tblGrid>
      <w:tr w:rsidR="00B643A1" w:rsidRPr="006003FB" w:rsidTr="008726E8">
        <w:tc>
          <w:tcPr>
            <w:tcW w:w="4536" w:type="dxa"/>
          </w:tcPr>
          <w:p w:rsidR="00B643A1" w:rsidRPr="006003FB" w:rsidRDefault="00B643A1" w:rsidP="008726E8">
            <w:pPr>
              <w:rPr>
                <w:b/>
                <w:i/>
                <w:sz w:val="26"/>
                <w:szCs w:val="26"/>
              </w:rPr>
            </w:pPr>
          </w:p>
          <w:p w:rsidR="00B643A1" w:rsidRPr="006003FB" w:rsidRDefault="00B643A1" w:rsidP="008726E8">
            <w:pPr>
              <w:rPr>
                <w:b/>
                <w:i/>
                <w:sz w:val="24"/>
                <w:szCs w:val="26"/>
              </w:rPr>
            </w:pPr>
            <w:r w:rsidRPr="006003FB">
              <w:rPr>
                <w:b/>
                <w:i/>
                <w:sz w:val="24"/>
                <w:szCs w:val="26"/>
              </w:rPr>
              <w:t>Nơi nhận:</w:t>
            </w:r>
          </w:p>
          <w:p w:rsidR="00B643A1" w:rsidRPr="006003FB" w:rsidRDefault="00B643A1" w:rsidP="008726E8">
            <w:pPr>
              <w:rPr>
                <w:sz w:val="22"/>
                <w:szCs w:val="24"/>
              </w:rPr>
            </w:pPr>
            <w:r w:rsidRPr="006003FB">
              <w:rPr>
                <w:sz w:val="22"/>
                <w:szCs w:val="24"/>
              </w:rPr>
              <w:t>- Đăng tải trên Trang TTĐT Cục;</w:t>
            </w:r>
          </w:p>
          <w:p w:rsidR="00B643A1" w:rsidRDefault="00B643A1" w:rsidP="008726E8">
            <w:r w:rsidRPr="006003FB">
              <w:rPr>
                <w:sz w:val="22"/>
                <w:szCs w:val="24"/>
              </w:rPr>
              <w:t>- Lưu: VT, HSTHA</w:t>
            </w:r>
            <w:r w:rsidRPr="006003FB">
              <w:rPr>
                <w:sz w:val="24"/>
                <w:szCs w:val="24"/>
              </w:rPr>
              <w:t>.</w:t>
            </w:r>
          </w:p>
        </w:tc>
        <w:tc>
          <w:tcPr>
            <w:tcW w:w="4824" w:type="dxa"/>
          </w:tcPr>
          <w:p w:rsidR="00B643A1" w:rsidRPr="006003FB" w:rsidRDefault="00B643A1" w:rsidP="008726E8">
            <w:pPr>
              <w:jc w:val="center"/>
              <w:rPr>
                <w:b/>
              </w:rPr>
            </w:pPr>
            <w:r w:rsidRPr="006003FB">
              <w:rPr>
                <w:b/>
              </w:rPr>
              <w:t>CHẤP HÀNH VIÊN</w:t>
            </w:r>
          </w:p>
          <w:p w:rsidR="00B643A1" w:rsidRPr="006003FB" w:rsidRDefault="00B643A1" w:rsidP="008726E8">
            <w:pPr>
              <w:jc w:val="center"/>
              <w:rPr>
                <w:b/>
              </w:rPr>
            </w:pPr>
          </w:p>
          <w:p w:rsidR="00B643A1" w:rsidRPr="006003FB" w:rsidRDefault="00B643A1" w:rsidP="008726E8">
            <w:pPr>
              <w:rPr>
                <w:b/>
              </w:rPr>
            </w:pPr>
          </w:p>
          <w:p w:rsidR="00B643A1" w:rsidRPr="00023133" w:rsidRDefault="00023133" w:rsidP="008726E8">
            <w:pPr>
              <w:jc w:val="center"/>
              <w:rPr>
                <w:i/>
              </w:rPr>
            </w:pPr>
            <w:r w:rsidRPr="00023133">
              <w:rPr>
                <w:i/>
              </w:rPr>
              <w:t>(đã ký)</w:t>
            </w:r>
          </w:p>
          <w:p w:rsidR="00B643A1" w:rsidRPr="006003FB" w:rsidRDefault="00B643A1" w:rsidP="008726E8">
            <w:pPr>
              <w:jc w:val="center"/>
              <w:rPr>
                <w:b/>
              </w:rPr>
            </w:pPr>
          </w:p>
          <w:p w:rsidR="00B643A1" w:rsidRPr="006003FB" w:rsidRDefault="00B643A1" w:rsidP="008726E8">
            <w:pPr>
              <w:jc w:val="center"/>
              <w:rPr>
                <w:b/>
              </w:rPr>
            </w:pPr>
          </w:p>
          <w:p w:rsidR="00B643A1" w:rsidRPr="006003FB" w:rsidRDefault="00B0442C" w:rsidP="008726E8">
            <w:pPr>
              <w:jc w:val="center"/>
              <w:rPr>
                <w:b/>
              </w:rPr>
            </w:pPr>
            <w:r>
              <w:rPr>
                <w:b/>
              </w:rPr>
              <w:t>Vũ Thị Hà</w:t>
            </w:r>
          </w:p>
        </w:tc>
      </w:tr>
    </w:tbl>
    <w:p w:rsidR="00B643A1" w:rsidRDefault="00B643A1" w:rsidP="00B643A1">
      <w:pPr>
        <w:rPr>
          <w:rFonts w:ascii=".VnTime" w:hAnsi=".VnTime"/>
        </w:rPr>
      </w:pPr>
    </w:p>
    <w:p w:rsidR="00B643A1" w:rsidRDefault="00B643A1" w:rsidP="00B643A1"/>
    <w:p w:rsidR="00B643A1" w:rsidRDefault="00B643A1" w:rsidP="00B643A1"/>
    <w:p w:rsidR="008D76E1" w:rsidRDefault="008D76E1"/>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7426CB" w:rsidRDefault="007426CB"/>
    <w:p w:rsidR="002842DA" w:rsidRDefault="002842DA"/>
    <w:p w:rsidR="002842DA" w:rsidRDefault="002842DA"/>
    <w:p w:rsidR="00B71A8A" w:rsidRDefault="00B71A8A"/>
    <w:p w:rsidR="00B71A8A" w:rsidRDefault="00B71A8A"/>
    <w:p w:rsidR="00B71A8A" w:rsidRDefault="00B71A8A"/>
    <w:sectPr w:rsidR="00B71A8A" w:rsidSect="00023133">
      <w:pgSz w:w="11907" w:h="16840" w:code="9"/>
      <w:pgMar w:top="993"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3A1"/>
    <w:rsid w:val="00023133"/>
    <w:rsid w:val="00073281"/>
    <w:rsid w:val="001128BC"/>
    <w:rsid w:val="00123CEA"/>
    <w:rsid w:val="001602F4"/>
    <w:rsid w:val="001640E4"/>
    <w:rsid w:val="00233BE6"/>
    <w:rsid w:val="0024394A"/>
    <w:rsid w:val="002842DA"/>
    <w:rsid w:val="00297A6C"/>
    <w:rsid w:val="002B436B"/>
    <w:rsid w:val="003C6C45"/>
    <w:rsid w:val="003E165C"/>
    <w:rsid w:val="003F4420"/>
    <w:rsid w:val="00483F4C"/>
    <w:rsid w:val="004F25C1"/>
    <w:rsid w:val="00504D98"/>
    <w:rsid w:val="005C31EA"/>
    <w:rsid w:val="00623882"/>
    <w:rsid w:val="006730C2"/>
    <w:rsid w:val="00700035"/>
    <w:rsid w:val="007426CB"/>
    <w:rsid w:val="008013E6"/>
    <w:rsid w:val="00810BAF"/>
    <w:rsid w:val="00830F5B"/>
    <w:rsid w:val="00843490"/>
    <w:rsid w:val="00863290"/>
    <w:rsid w:val="008D76E1"/>
    <w:rsid w:val="00951A65"/>
    <w:rsid w:val="00971820"/>
    <w:rsid w:val="009E0DD0"/>
    <w:rsid w:val="00A30CAD"/>
    <w:rsid w:val="00A73F27"/>
    <w:rsid w:val="00A95C30"/>
    <w:rsid w:val="00AA4F1C"/>
    <w:rsid w:val="00B0442C"/>
    <w:rsid w:val="00B643A1"/>
    <w:rsid w:val="00B71A8A"/>
    <w:rsid w:val="00C37025"/>
    <w:rsid w:val="00C53A5A"/>
    <w:rsid w:val="00CE4871"/>
    <w:rsid w:val="00D96896"/>
    <w:rsid w:val="00DA3F1B"/>
    <w:rsid w:val="00DB68EC"/>
    <w:rsid w:val="00E174AE"/>
    <w:rsid w:val="00E3219C"/>
    <w:rsid w:val="00E71B6F"/>
    <w:rsid w:val="00ED38EF"/>
    <w:rsid w:val="00F11785"/>
    <w:rsid w:val="00F21BDF"/>
    <w:rsid w:val="00F61203"/>
    <w:rsid w:val="00F66BFF"/>
    <w:rsid w:val="00F826F6"/>
    <w:rsid w:val="00F82F67"/>
    <w:rsid w:val="00FA5D18"/>
    <w:rsid w:val="00FE7BE0"/>
    <w:rsid w:val="00FF6F0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80" w:line="440" w:lineRule="exact"/>
        <w:ind w:left="142" w:right="-4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1"/>
    <w:pPr>
      <w:spacing w:before="0" w:after="0" w:line="240" w:lineRule="auto"/>
      <w:ind w:left="0" w:right="0"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3A1"/>
    <w:pPr>
      <w:spacing w:before="100" w:beforeAutospacing="1" w:after="100" w:afterAutospacing="1"/>
    </w:pPr>
    <w:rPr>
      <w:sz w:val="24"/>
      <w:szCs w:val="24"/>
    </w:rPr>
  </w:style>
  <w:style w:type="character" w:styleId="Strong">
    <w:name w:val="Strong"/>
    <w:basedOn w:val="DefaultParagraphFont"/>
    <w:qFormat/>
    <w:rsid w:val="00B643A1"/>
    <w:rPr>
      <w:b/>
      <w:bCs/>
    </w:rPr>
  </w:style>
  <w:style w:type="table" w:styleId="TableGrid">
    <w:name w:val="Table Grid"/>
    <w:basedOn w:val="TableNormal"/>
    <w:rsid w:val="00B71A8A"/>
    <w:pPr>
      <w:spacing w:before="0" w:after="0" w:line="240" w:lineRule="auto"/>
      <w:ind w:left="0" w:right="0"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95AFF-19E8-4A4B-A973-6E89943D1A64}"/>
</file>

<file path=customXml/itemProps2.xml><?xml version="1.0" encoding="utf-8"?>
<ds:datastoreItem xmlns:ds="http://schemas.openxmlformats.org/officeDocument/2006/customXml" ds:itemID="{DB8ADC2A-B072-475E-8081-4450556DB6B3}"/>
</file>

<file path=customXml/itemProps3.xml><?xml version="1.0" encoding="utf-8"?>
<ds:datastoreItem xmlns:ds="http://schemas.openxmlformats.org/officeDocument/2006/customXml" ds:itemID="{FEDE39D5-A1F7-4EDE-8F08-AD421D2A9F33}"/>
</file>

<file path=customXml/itemProps4.xml><?xml version="1.0" encoding="utf-8"?>
<ds:datastoreItem xmlns:ds="http://schemas.openxmlformats.org/officeDocument/2006/customXml" ds:itemID="{AB389C17-0259-45BF-9559-356F8A4B6A25}"/>
</file>

<file path=docProps/app.xml><?xml version="1.0" encoding="utf-8"?>
<Properties xmlns="http://schemas.openxmlformats.org/officeDocument/2006/extended-properties" xmlns:vt="http://schemas.openxmlformats.org/officeDocument/2006/docPropsVTypes">
  <Template>Normal</Template>
  <TotalTime>554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2019-07-25T03:17:00Z</cp:lastPrinted>
  <dcterms:created xsi:type="dcterms:W3CDTF">2019-07-24T01:46:00Z</dcterms:created>
  <dcterms:modified xsi:type="dcterms:W3CDTF">2019-08-08T11:42:00Z</dcterms:modified>
</cp:coreProperties>
</file>